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12AC" w14:textId="356714AD" w:rsidR="004A5088" w:rsidRDefault="004A5088" w:rsidP="004A5088">
      <w:pPr>
        <w:rPr>
          <w:rFonts w:ascii="Trebuchet MS" w:hAnsi="Trebuchet MS"/>
          <w:b/>
          <w:bCs/>
          <w:u w:val="single"/>
        </w:rPr>
      </w:pPr>
      <w:bookmarkStart w:id="0" w:name="_Hlk35264432"/>
      <w:r w:rsidRPr="00891F7F">
        <w:rPr>
          <w:rFonts w:ascii="Trebuchet MS" w:hAnsi="Trebuchet MS"/>
          <w:b/>
          <w:bCs/>
          <w:u w:val="single"/>
        </w:rPr>
        <w:t>ADD PARTICIPANTS:</w:t>
      </w:r>
    </w:p>
    <w:p w14:paraId="4E910BCF" w14:textId="77777777" w:rsidR="00603D8B" w:rsidRDefault="00603D8B" w:rsidP="004A5088">
      <w:pPr>
        <w:rPr>
          <w:rFonts w:ascii="Trebuchet MS" w:hAnsi="Trebuchet MS"/>
          <w:b/>
          <w:bCs/>
          <w:u w:val="single"/>
        </w:rPr>
      </w:pPr>
    </w:p>
    <w:p w14:paraId="54F93629" w14:textId="07073515" w:rsidR="004A5088" w:rsidRDefault="004A5088" w:rsidP="004A50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When </w:t>
      </w:r>
      <w:r w:rsidR="00603D8B">
        <w:rPr>
          <w:rFonts w:ascii="Trebuchet MS" w:hAnsi="Trebuchet MS"/>
        </w:rPr>
        <w:t>the program is successfully registered</w:t>
      </w:r>
      <w:r>
        <w:rPr>
          <w:rFonts w:ascii="Trebuchet MS" w:hAnsi="Trebuchet MS"/>
        </w:rPr>
        <w:t xml:space="preserve">, </w:t>
      </w:r>
      <w:r w:rsidR="00603D8B">
        <w:rPr>
          <w:rFonts w:ascii="Trebuchet MS" w:hAnsi="Trebuchet MS"/>
        </w:rPr>
        <w:t>users</w:t>
      </w:r>
      <w:r>
        <w:rPr>
          <w:rFonts w:ascii="Trebuchet MS" w:hAnsi="Trebuchet MS"/>
        </w:rPr>
        <w:t xml:space="preserve"> will be able to go to the home screen and click on “Participants” in the body of the website:</w:t>
      </w:r>
    </w:p>
    <w:p w14:paraId="3A8C1755" w14:textId="77777777" w:rsidR="00603D8B" w:rsidRDefault="00603D8B" w:rsidP="004A5088">
      <w:pPr>
        <w:rPr>
          <w:rFonts w:ascii="Trebuchet MS" w:hAnsi="Trebuchet MS"/>
        </w:rPr>
      </w:pPr>
    </w:p>
    <w:p w14:paraId="779FAF63" w14:textId="28E312D5" w:rsidR="004A5088" w:rsidRDefault="00603D8B" w:rsidP="004A508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1E67E204" wp14:editId="60ABCF28">
            <wp:extent cx="6472362" cy="3640704"/>
            <wp:effectExtent l="0" t="0" r="5080" b="0"/>
            <wp:docPr id="1" name="Picture 1" descr="This is a screenshot of where the user will click to begin adding participants to the program.  The participants area is circled to help users locate where to cli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Participants circ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202" cy="365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69C4" w14:textId="77777777" w:rsidR="004A5088" w:rsidRPr="00891F7F" w:rsidRDefault="004A5088" w:rsidP="004A5088">
      <w:pPr>
        <w:rPr>
          <w:rFonts w:ascii="Trebuchet MS" w:hAnsi="Trebuchet MS"/>
        </w:rPr>
      </w:pPr>
    </w:p>
    <w:p w14:paraId="779E6755" w14:textId="166B917E" w:rsidR="004A5088" w:rsidRDefault="002522C1" w:rsidP="004A50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this is the </w:t>
      </w:r>
      <w:proofErr w:type="gramStart"/>
      <w:r>
        <w:rPr>
          <w:rFonts w:ascii="Trebuchet MS" w:hAnsi="Trebuchet MS"/>
        </w:rPr>
        <w:t>first time</w:t>
      </w:r>
      <w:proofErr w:type="gramEnd"/>
      <w:r>
        <w:rPr>
          <w:rFonts w:ascii="Trebuchet MS" w:hAnsi="Trebuchet MS"/>
        </w:rPr>
        <w:t xml:space="preserve"> adding participants to this program, </w:t>
      </w:r>
      <w:r w:rsidR="004A5088">
        <w:rPr>
          <w:rFonts w:ascii="Trebuchet MS" w:hAnsi="Trebuchet MS"/>
        </w:rPr>
        <w:t>click on t</w:t>
      </w:r>
      <w:r>
        <w:rPr>
          <w:rFonts w:ascii="Trebuchet MS" w:hAnsi="Trebuchet MS"/>
        </w:rPr>
        <w:t>he</w:t>
      </w:r>
      <w:r w:rsidR="004A508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participant section as circled above,</w:t>
      </w:r>
      <w:r w:rsidR="004A508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users</w:t>
      </w:r>
      <w:r w:rsidR="004A5088">
        <w:rPr>
          <w:rFonts w:ascii="Trebuchet MS" w:hAnsi="Trebuchet MS"/>
        </w:rPr>
        <w:t xml:space="preserve"> will see the following page</w:t>
      </w:r>
      <w:r>
        <w:rPr>
          <w:rFonts w:ascii="Trebuchet MS" w:hAnsi="Trebuchet MS"/>
        </w:rPr>
        <w:t xml:space="preserve"> without any participants added</w:t>
      </w:r>
      <w:r w:rsidR="004A5088">
        <w:rPr>
          <w:rFonts w:ascii="Trebuchet MS" w:hAnsi="Trebuchet MS"/>
        </w:rPr>
        <w:t>:</w:t>
      </w:r>
    </w:p>
    <w:p w14:paraId="12EF0DA2" w14:textId="77777777" w:rsidR="004A5088" w:rsidRDefault="004A5088" w:rsidP="004A5088">
      <w:pPr>
        <w:rPr>
          <w:rFonts w:ascii="Trebuchet MS" w:hAnsi="Trebuchet MS"/>
        </w:rPr>
      </w:pPr>
    </w:p>
    <w:p w14:paraId="77EACD19" w14:textId="77777777" w:rsidR="004A5088" w:rsidRDefault="004A5088" w:rsidP="004A5088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62D00AB0" wp14:editId="6236E464">
            <wp:extent cx="6858000" cy="3503295"/>
            <wp:effectExtent l="0" t="0" r="0" b="1905"/>
            <wp:docPr id="8" name="Picture 8" descr="Screenshot of what the participants page looks like prior to uploading or registering minor partici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 participants screen 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B42B4" w14:textId="77777777" w:rsidR="004A5088" w:rsidRDefault="004A5088" w:rsidP="004A5088">
      <w:pPr>
        <w:rPr>
          <w:rFonts w:ascii="Trebuchet MS" w:hAnsi="Trebuchet MS"/>
          <w:b/>
          <w:u w:val="single"/>
        </w:rPr>
      </w:pPr>
    </w:p>
    <w:p w14:paraId="61CAA85D" w14:textId="13C9F827" w:rsidR="004A5088" w:rsidRDefault="002522C1" w:rsidP="004A508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lastRenderedPageBreak/>
        <w:t>This is where users</w:t>
      </w:r>
      <w:r w:rsidR="004A5088">
        <w:rPr>
          <w:rFonts w:ascii="Trebuchet MS" w:hAnsi="Trebuchet MS"/>
          <w:bCs/>
        </w:rPr>
        <w:t xml:space="preserve"> upload expected participants, </w:t>
      </w:r>
      <w:r>
        <w:rPr>
          <w:rFonts w:ascii="Trebuchet MS" w:hAnsi="Trebuchet MS"/>
          <w:bCs/>
        </w:rPr>
        <w:t>presuming staff will know the</w:t>
      </w:r>
      <w:r w:rsidR="004A5088">
        <w:rPr>
          <w:rFonts w:ascii="Trebuchet MS" w:hAnsi="Trebuchet MS"/>
          <w:bCs/>
        </w:rPr>
        <w:t xml:space="preserve"> minor</w:t>
      </w:r>
      <w:r>
        <w:rPr>
          <w:rFonts w:ascii="Trebuchet MS" w:hAnsi="Trebuchet MS"/>
          <w:bCs/>
        </w:rPr>
        <w:t>’</w:t>
      </w:r>
      <w:r w:rsidR="004A5088">
        <w:rPr>
          <w:rFonts w:ascii="Trebuchet MS" w:hAnsi="Trebuchet MS"/>
          <w:bCs/>
        </w:rPr>
        <w:t>s</w:t>
      </w:r>
      <w:r>
        <w:rPr>
          <w:rFonts w:ascii="Trebuchet MS" w:hAnsi="Trebuchet MS"/>
          <w:bCs/>
        </w:rPr>
        <w:t xml:space="preserve"> names</w:t>
      </w:r>
      <w:r w:rsidR="004A5088">
        <w:rPr>
          <w:rFonts w:ascii="Trebuchet MS" w:hAnsi="Trebuchet MS"/>
          <w:bCs/>
        </w:rPr>
        <w:t xml:space="preserve"> prior to the program start date.  There are 2 different options to upload: </w:t>
      </w:r>
    </w:p>
    <w:p w14:paraId="36A9E1BC" w14:textId="57452134" w:rsidR="004A5088" w:rsidRDefault="002522C1" w:rsidP="004A5088">
      <w:pPr>
        <w:pStyle w:val="ListParagraph"/>
        <w:numPr>
          <w:ilvl w:val="0"/>
          <w:numId w:val="1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MANUAL UPLOAD: </w:t>
      </w:r>
      <w:r w:rsidR="004A5088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On this page, </w:t>
      </w:r>
      <w:r w:rsidR="004A5088">
        <w:rPr>
          <w:rFonts w:ascii="Trebuchet MS" w:hAnsi="Trebuchet MS"/>
          <w:bCs/>
        </w:rPr>
        <w:t>enter</w:t>
      </w:r>
      <w:r>
        <w:rPr>
          <w:rFonts w:ascii="Trebuchet MS" w:hAnsi="Trebuchet MS"/>
          <w:bCs/>
        </w:rPr>
        <w:t xml:space="preserve"> participants</w:t>
      </w:r>
      <w:r w:rsidR="004A5088">
        <w:rPr>
          <w:rFonts w:ascii="Trebuchet MS" w:hAnsi="Trebuchet MS"/>
          <w:bCs/>
        </w:rPr>
        <w:t xml:space="preserve"> first and last name in the “Add Participants” section in the middle of the page</w:t>
      </w:r>
    </w:p>
    <w:p w14:paraId="2E45BCFE" w14:textId="57F83E5D" w:rsidR="004A5088" w:rsidRDefault="002522C1" w:rsidP="004A5088">
      <w:pPr>
        <w:pStyle w:val="ListParagraph"/>
        <w:numPr>
          <w:ilvl w:val="0"/>
          <w:numId w:val="1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BULK UPLOAD: Users </w:t>
      </w:r>
      <w:r w:rsidR="004A5088">
        <w:rPr>
          <w:rFonts w:ascii="Trebuchet MS" w:hAnsi="Trebuchet MS"/>
          <w:bCs/>
        </w:rPr>
        <w:t xml:space="preserve">can download the CSV template file to organize your participants, then upload that file to </w:t>
      </w:r>
      <w:r>
        <w:rPr>
          <w:rFonts w:ascii="Trebuchet MS" w:hAnsi="Trebuchet MS"/>
          <w:bCs/>
        </w:rPr>
        <w:t>this section of youthprograms.syr.edu</w:t>
      </w:r>
      <w:r w:rsidR="004A5088">
        <w:rPr>
          <w:rFonts w:ascii="Trebuchet MS" w:hAnsi="Trebuchet MS"/>
          <w:bCs/>
        </w:rPr>
        <w:t xml:space="preserve">.  This can be helpful if you already have the information organized in an excel file, or if you have </w:t>
      </w:r>
      <w:proofErr w:type="gramStart"/>
      <w:r w:rsidR="004A5088">
        <w:rPr>
          <w:rFonts w:ascii="Trebuchet MS" w:hAnsi="Trebuchet MS"/>
          <w:bCs/>
        </w:rPr>
        <w:t>a large number of</w:t>
      </w:r>
      <w:proofErr w:type="gramEnd"/>
      <w:r w:rsidR="004A5088">
        <w:rPr>
          <w:rFonts w:ascii="Trebuchet MS" w:hAnsi="Trebuchet MS"/>
          <w:bCs/>
        </w:rPr>
        <w:t xml:space="preserve"> participants to add.</w:t>
      </w:r>
    </w:p>
    <w:p w14:paraId="447031FE" w14:textId="77777777" w:rsidR="004A5088" w:rsidRDefault="004A5088" w:rsidP="004A5088">
      <w:pPr>
        <w:rPr>
          <w:rFonts w:ascii="Trebuchet MS" w:hAnsi="Trebuchet MS"/>
          <w:bCs/>
        </w:rPr>
      </w:pPr>
    </w:p>
    <w:p w14:paraId="1F3AAF52" w14:textId="62CEBB53" w:rsidR="004A5088" w:rsidRDefault="004A5088" w:rsidP="004A508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Once</w:t>
      </w:r>
      <w:r w:rsidR="002522C1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participants</w:t>
      </w:r>
      <w:r w:rsidR="002522C1">
        <w:rPr>
          <w:rFonts w:ascii="Trebuchet MS" w:hAnsi="Trebuchet MS"/>
          <w:bCs/>
        </w:rPr>
        <w:t xml:space="preserve"> are added</w:t>
      </w:r>
      <w:r>
        <w:rPr>
          <w:rFonts w:ascii="Trebuchet MS" w:hAnsi="Trebuchet MS"/>
          <w:bCs/>
        </w:rPr>
        <w:t>, the left column will start to populate:</w:t>
      </w:r>
    </w:p>
    <w:p w14:paraId="2964B2A9" w14:textId="77777777" w:rsidR="004A5088" w:rsidRDefault="004A5088" w:rsidP="004A5088">
      <w:pPr>
        <w:rPr>
          <w:rFonts w:ascii="Trebuchet MS" w:hAnsi="Trebuchet MS"/>
          <w:bCs/>
        </w:rPr>
      </w:pPr>
    </w:p>
    <w:p w14:paraId="1726B704" w14:textId="77777777" w:rsidR="004A5088" w:rsidRPr="0004061F" w:rsidRDefault="004A5088" w:rsidP="004A5088">
      <w:pPr>
        <w:rPr>
          <w:rFonts w:ascii="Trebuchet MS" w:hAnsi="Trebuchet MS"/>
          <w:bCs/>
        </w:rPr>
      </w:pPr>
      <w:bookmarkStart w:id="1" w:name="_GoBack"/>
      <w:r>
        <w:rPr>
          <w:rFonts w:ascii="Trebuchet MS" w:hAnsi="Trebuchet MS"/>
          <w:bCs/>
          <w:noProof/>
        </w:rPr>
        <w:drawing>
          <wp:inline distT="0" distB="0" distL="0" distR="0" wp14:anchorId="6EE4C417" wp14:editId="5943988C">
            <wp:extent cx="6858000" cy="3499485"/>
            <wp:effectExtent l="0" t="0" r="0" b="5715"/>
            <wp:docPr id="10" name="Picture 10" descr="Screenshot of what the left column, titled &quot;Registered participants&quot; will look like after you've entered participants in the middle column which is titled &quot;add particip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ticipants added screen sh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bookmarkEnd w:id="0"/>
    <w:p w14:paraId="4347E214" w14:textId="77777777" w:rsidR="004A5088" w:rsidRDefault="004A5088" w:rsidP="004A5088">
      <w:pPr>
        <w:rPr>
          <w:rFonts w:ascii="Trebuchet MS" w:hAnsi="Trebuchet MS"/>
          <w:b/>
          <w:u w:val="single"/>
        </w:rPr>
      </w:pPr>
    </w:p>
    <w:p w14:paraId="29402A14" w14:textId="77777777" w:rsidR="00A74AAF" w:rsidRDefault="00A74AAF"/>
    <w:sectPr w:rsidR="00A74AAF" w:rsidSect="00252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29AE"/>
    <w:multiLevelType w:val="hybridMultilevel"/>
    <w:tmpl w:val="4184B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8"/>
    <w:rsid w:val="002522C1"/>
    <w:rsid w:val="004A5088"/>
    <w:rsid w:val="00603D8B"/>
    <w:rsid w:val="00A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7368"/>
  <w15:chartTrackingRefBased/>
  <w15:docId w15:val="{2BF71819-7424-4D56-A89E-6A0388C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 Cappella</dc:creator>
  <cp:keywords/>
  <dc:description/>
  <cp:lastModifiedBy>Sarah Ross Cappella</cp:lastModifiedBy>
  <cp:revision>2</cp:revision>
  <dcterms:created xsi:type="dcterms:W3CDTF">2020-04-02T15:20:00Z</dcterms:created>
  <dcterms:modified xsi:type="dcterms:W3CDTF">2020-04-02T15:41:00Z</dcterms:modified>
</cp:coreProperties>
</file>